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3B79A" w14:textId="512E1473" w:rsidR="00B447B1" w:rsidRDefault="00B447B1" w:rsidP="00B447B1">
      <w:pPr>
        <w:spacing w:line="240" w:lineRule="auto"/>
        <w:rPr>
          <w:rFonts w:asciiTheme="majorHAnsi" w:hAnsiTheme="majorHAnsi" w:cstheme="majorHAnsi"/>
          <w:color w:val="005596"/>
          <w:sz w:val="36"/>
          <w:szCs w:val="36"/>
        </w:rPr>
      </w:pPr>
      <w:r w:rsidRPr="00AF05D3">
        <w:rPr>
          <w:noProof/>
          <w:sz w:val="20"/>
          <w:szCs w:val="20"/>
        </w:rPr>
        <w:drawing>
          <wp:inline distT="0" distB="0" distL="0" distR="0" wp14:anchorId="1DDAF3D1" wp14:editId="73C85444">
            <wp:extent cx="5943600" cy="965835"/>
            <wp:effectExtent l="0" t="0" r="0" b="0"/>
            <wp:docPr id="14" name="Picture 14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,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77E5D" w14:textId="77777777" w:rsidR="00B447B1" w:rsidRDefault="00B447B1" w:rsidP="00B447B1">
      <w:pPr>
        <w:spacing w:line="240" w:lineRule="auto"/>
        <w:rPr>
          <w:rFonts w:asciiTheme="majorHAnsi" w:hAnsiTheme="majorHAnsi" w:cstheme="majorHAnsi"/>
          <w:color w:val="005596"/>
          <w:sz w:val="36"/>
          <w:szCs w:val="36"/>
        </w:rPr>
      </w:pPr>
      <w:r w:rsidRPr="00341619">
        <w:rPr>
          <w:rFonts w:asciiTheme="majorHAnsi" w:hAnsiTheme="majorHAnsi" w:cstheme="majorHAnsi"/>
          <w:color w:val="005596"/>
          <w:sz w:val="36"/>
          <w:szCs w:val="36"/>
        </w:rPr>
        <w:t>Install Crash-Resistant Recorders and Establish Flight Data Monitoring Programs</w:t>
      </w:r>
    </w:p>
    <w:p w14:paraId="3B679385" w14:textId="62CC04BF" w:rsidR="00B447B1" w:rsidRPr="00341619" w:rsidRDefault="00F430B0" w:rsidP="00B447B1">
      <w:pPr>
        <w:spacing w:line="240" w:lineRule="auto"/>
        <w:rPr>
          <w:rFonts w:asciiTheme="majorHAnsi" w:hAnsiTheme="majorHAnsi" w:cstheme="majorHAnsi"/>
          <w:color w:val="005596"/>
          <w:sz w:val="36"/>
          <w:szCs w:val="36"/>
        </w:rPr>
      </w:pPr>
      <w:r>
        <w:rPr>
          <w:rFonts w:cstheme="minorHAnsi"/>
          <w:noProof/>
          <w:sz w:val="24"/>
          <w:szCs w:val="24"/>
        </w:rPr>
        <w:pict w14:anchorId="6755AF82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2410FA16" w14:textId="32185DD1" w:rsidR="00894FB4" w:rsidRPr="00745DB2" w:rsidRDefault="6C64B030" w:rsidP="00745DB2">
      <w:pPr>
        <w:rPr>
          <w:b/>
          <w:bCs/>
          <w:sz w:val="28"/>
          <w:szCs w:val="28"/>
        </w:rPr>
      </w:pPr>
      <w:r w:rsidRPr="00745DB2">
        <w:rPr>
          <w:b/>
          <w:bCs/>
          <w:sz w:val="28"/>
          <w:szCs w:val="28"/>
        </w:rPr>
        <w:t>Key Messages</w:t>
      </w:r>
    </w:p>
    <w:p w14:paraId="276B4AC5" w14:textId="304CBEDE" w:rsidR="00D1387D" w:rsidRPr="00DB54F4" w:rsidRDefault="00D1387D" w:rsidP="00D1387D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>Digital, audio</w:t>
      </w:r>
      <w:r w:rsidR="00696D1D">
        <w:rPr>
          <w:rStyle w:val="normaltextrun"/>
          <w:rFonts w:asciiTheme="minorHAnsi" w:hAnsiTheme="minorHAnsi" w:cstheme="minorHAnsi"/>
          <w:sz w:val="28"/>
          <w:szCs w:val="28"/>
        </w:rPr>
        <w:t>,</w:t>
      </w: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 and visual recorders should be in all planes that carry passengers. </w:t>
      </w:r>
      <w:r w:rsidR="00BD36D7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6F9E4C1A" w14:textId="30E1F5E6" w:rsidR="00413AC9" w:rsidRPr="00413AC9" w:rsidRDefault="00413AC9" w:rsidP="00413AC9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413AC9">
        <w:rPr>
          <w:rFonts w:cstheme="minorHAnsi"/>
          <w:sz w:val="28"/>
          <w:szCs w:val="28"/>
        </w:rPr>
        <w:t xml:space="preserve">Crash-protected recorders, such as cockpit image recorders and flight data recorders, should be installed in all aircraft. </w:t>
      </w:r>
      <w:r w:rsidR="00BD36D7">
        <w:rPr>
          <w:rFonts w:cstheme="minorHAnsi"/>
          <w:sz w:val="28"/>
          <w:szCs w:val="28"/>
        </w:rPr>
        <w:br/>
      </w:r>
    </w:p>
    <w:p w14:paraId="26DA84DF" w14:textId="1DB4C684" w:rsidR="00413AC9" w:rsidRPr="00413AC9" w:rsidRDefault="00413AC9" w:rsidP="00413AC9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413AC9">
        <w:rPr>
          <w:rFonts w:cstheme="minorHAnsi"/>
          <w:sz w:val="28"/>
          <w:szCs w:val="28"/>
        </w:rPr>
        <w:t>Flight data recorders and monitoring programs</w:t>
      </w:r>
      <w:r w:rsidR="008C5B8E">
        <w:rPr>
          <w:rFonts w:cstheme="minorHAnsi"/>
          <w:sz w:val="28"/>
          <w:szCs w:val="28"/>
        </w:rPr>
        <w:t xml:space="preserve"> </w:t>
      </w:r>
      <w:r w:rsidRPr="00413AC9">
        <w:rPr>
          <w:rFonts w:cstheme="minorHAnsi"/>
          <w:sz w:val="28"/>
          <w:szCs w:val="28"/>
        </w:rPr>
        <w:t>can help operators identify safety issues before an accident occurs.</w:t>
      </w:r>
      <w:r w:rsidR="00BD36D7">
        <w:rPr>
          <w:rFonts w:cstheme="minorHAnsi"/>
          <w:sz w:val="28"/>
          <w:szCs w:val="28"/>
        </w:rPr>
        <w:br/>
      </w:r>
    </w:p>
    <w:p w14:paraId="28282991" w14:textId="3B308574" w:rsidR="00413AC9" w:rsidRDefault="00413AC9" w:rsidP="00413AC9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413AC9">
        <w:rPr>
          <w:rFonts w:cstheme="minorHAnsi"/>
          <w:sz w:val="28"/>
          <w:szCs w:val="28"/>
        </w:rPr>
        <w:t>The data captured from crash-protected recorders should NOT be used in a punitive</w:t>
      </w:r>
      <w:r w:rsidR="001F4B29">
        <w:rPr>
          <w:rFonts w:cstheme="minorHAnsi"/>
          <w:sz w:val="28"/>
          <w:szCs w:val="28"/>
        </w:rPr>
        <w:t>ly.</w:t>
      </w:r>
      <w:r w:rsidR="00BD36D7">
        <w:rPr>
          <w:rFonts w:cstheme="minorHAnsi"/>
          <w:sz w:val="28"/>
          <w:szCs w:val="28"/>
        </w:rPr>
        <w:br/>
      </w:r>
    </w:p>
    <w:p w14:paraId="27CF6F40" w14:textId="5729F0A7" w:rsidR="00413AC9" w:rsidRPr="00413AC9" w:rsidRDefault="00413AC9" w:rsidP="00413AC9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413AC9">
        <w:rPr>
          <w:rFonts w:cstheme="minorHAnsi"/>
          <w:sz w:val="28"/>
          <w:szCs w:val="28"/>
        </w:rPr>
        <w:t xml:space="preserve">NTSB safety investigations are </w:t>
      </w:r>
      <w:r w:rsidR="00230565" w:rsidRPr="00413AC9">
        <w:rPr>
          <w:rFonts w:cstheme="minorHAnsi"/>
          <w:sz w:val="28"/>
          <w:szCs w:val="28"/>
        </w:rPr>
        <w:t>no</w:t>
      </w:r>
      <w:r w:rsidR="00230565">
        <w:rPr>
          <w:rFonts w:cstheme="minorHAnsi"/>
          <w:sz w:val="28"/>
          <w:szCs w:val="28"/>
        </w:rPr>
        <w:t>n</w:t>
      </w:r>
      <w:r w:rsidRPr="00413AC9">
        <w:rPr>
          <w:rFonts w:cstheme="minorHAnsi"/>
          <w:sz w:val="28"/>
          <w:szCs w:val="28"/>
        </w:rPr>
        <w:t>punitive; as such, cockpit image recorders and flight data monitoring programs should not be a threat to pilots.</w:t>
      </w:r>
      <w:r w:rsidR="00BD36D7">
        <w:rPr>
          <w:rFonts w:cstheme="minorHAnsi"/>
          <w:sz w:val="28"/>
          <w:szCs w:val="28"/>
        </w:rPr>
        <w:br/>
      </w:r>
    </w:p>
    <w:p w14:paraId="5BEBC057" w14:textId="769E3D59" w:rsidR="00413AC9" w:rsidRPr="00413AC9" w:rsidRDefault="00DB54F4" w:rsidP="00413AC9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Image recorders </w:t>
      </w:r>
      <w:r w:rsidR="00413AC9" w:rsidRPr="00413AC9">
        <w:rPr>
          <w:rFonts w:cstheme="minorHAnsi"/>
          <w:sz w:val="28"/>
          <w:szCs w:val="28"/>
        </w:rPr>
        <w:t xml:space="preserve">can capture flight data by showing instrument displays in cases where aircraft do not have </w:t>
      </w:r>
      <w:r w:rsidR="00CA2A30" w:rsidRPr="00CA2A30">
        <w:rPr>
          <w:rFonts w:cstheme="minorHAnsi"/>
          <w:sz w:val="28"/>
          <w:szCs w:val="28"/>
        </w:rPr>
        <w:t>flight data recorders</w:t>
      </w:r>
      <w:r w:rsidR="00413AC9" w:rsidRPr="00413AC9">
        <w:rPr>
          <w:rFonts w:cstheme="minorHAnsi"/>
          <w:sz w:val="28"/>
          <w:szCs w:val="28"/>
        </w:rPr>
        <w:t xml:space="preserve">; they can </w:t>
      </w:r>
      <w:r w:rsidR="00D1387D">
        <w:rPr>
          <w:rFonts w:cstheme="minorHAnsi"/>
          <w:sz w:val="28"/>
          <w:szCs w:val="28"/>
        </w:rPr>
        <w:t xml:space="preserve">also </w:t>
      </w:r>
      <w:r w:rsidR="00413AC9" w:rsidRPr="00413AC9">
        <w:rPr>
          <w:rFonts w:cstheme="minorHAnsi"/>
          <w:sz w:val="28"/>
          <w:szCs w:val="28"/>
        </w:rPr>
        <w:t>be used to exonerate pilots.</w:t>
      </w:r>
      <w:r w:rsidR="00BD36D7">
        <w:rPr>
          <w:rFonts w:cstheme="minorHAnsi"/>
          <w:sz w:val="28"/>
          <w:szCs w:val="28"/>
        </w:rPr>
        <w:br/>
      </w:r>
    </w:p>
    <w:p w14:paraId="7E3EBE7D" w14:textId="0E9ECD20" w:rsidR="00413AC9" w:rsidRPr="00413AC9" w:rsidRDefault="00BD36D7" w:rsidP="00413AC9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T</w:t>
      </w:r>
      <w:r w:rsidR="00413AC9" w:rsidRPr="00413AC9">
        <w:rPr>
          <w:rFonts w:cstheme="minorHAnsi"/>
          <w:sz w:val="28"/>
          <w:szCs w:val="28"/>
        </w:rPr>
        <w:t xml:space="preserve">he NTSB can say what happened </w:t>
      </w:r>
      <w:r>
        <w:rPr>
          <w:rFonts w:cstheme="minorHAnsi"/>
          <w:sz w:val="28"/>
          <w:szCs w:val="28"/>
        </w:rPr>
        <w:t>in an accident</w:t>
      </w:r>
      <w:r w:rsidR="00230565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</w:t>
      </w:r>
      <w:r w:rsidR="00413AC9" w:rsidRPr="00413AC9">
        <w:rPr>
          <w:rFonts w:cstheme="minorHAnsi"/>
          <w:sz w:val="28"/>
          <w:szCs w:val="28"/>
        </w:rPr>
        <w:t xml:space="preserve">but </w:t>
      </w:r>
      <w:r w:rsidR="00230565">
        <w:rPr>
          <w:rFonts w:cstheme="minorHAnsi"/>
          <w:sz w:val="28"/>
          <w:szCs w:val="28"/>
        </w:rPr>
        <w:t>we</w:t>
      </w:r>
      <w:r w:rsidR="00230565" w:rsidRPr="00413AC9">
        <w:rPr>
          <w:rFonts w:cstheme="minorHAnsi"/>
          <w:sz w:val="28"/>
          <w:szCs w:val="28"/>
        </w:rPr>
        <w:t xml:space="preserve"> </w:t>
      </w:r>
      <w:r w:rsidR="00413AC9" w:rsidRPr="00413AC9">
        <w:rPr>
          <w:rFonts w:cstheme="minorHAnsi"/>
          <w:sz w:val="28"/>
          <w:szCs w:val="28"/>
        </w:rPr>
        <w:t>can’t always say why it happened</w:t>
      </w:r>
      <w:r w:rsidR="00401E43">
        <w:rPr>
          <w:rFonts w:cstheme="minorHAnsi"/>
          <w:sz w:val="28"/>
          <w:szCs w:val="28"/>
        </w:rPr>
        <w:t xml:space="preserve"> . . . </w:t>
      </w:r>
      <w:r w:rsidR="00413AC9" w:rsidRPr="00413AC9">
        <w:rPr>
          <w:rFonts w:cstheme="minorHAnsi"/>
          <w:sz w:val="28"/>
          <w:szCs w:val="28"/>
        </w:rPr>
        <w:t>and that’s the real value of recorders (for investigators).</w:t>
      </w:r>
      <w:r>
        <w:rPr>
          <w:rFonts w:cstheme="minorHAnsi"/>
          <w:sz w:val="28"/>
          <w:szCs w:val="28"/>
        </w:rPr>
        <w:br/>
      </w:r>
    </w:p>
    <w:p w14:paraId="481ECF66" w14:textId="092ED588" w:rsidR="00413AC9" w:rsidRPr="00413AC9" w:rsidRDefault="00413AC9" w:rsidP="00413AC9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413AC9">
        <w:rPr>
          <w:rFonts w:cstheme="minorHAnsi"/>
          <w:sz w:val="28"/>
          <w:szCs w:val="28"/>
        </w:rPr>
        <w:lastRenderedPageBreak/>
        <w:t xml:space="preserve">To have value, recorders should be able to survive a crash. </w:t>
      </w:r>
      <w:r w:rsidR="00BD36D7">
        <w:rPr>
          <w:rFonts w:cstheme="minorHAnsi"/>
          <w:sz w:val="28"/>
          <w:szCs w:val="28"/>
        </w:rPr>
        <w:br/>
      </w:r>
    </w:p>
    <w:p w14:paraId="61075DFC" w14:textId="77777777" w:rsidR="00413AC9" w:rsidRPr="00413AC9" w:rsidRDefault="00413AC9" w:rsidP="00413AC9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413AC9">
        <w:rPr>
          <w:rFonts w:cstheme="minorHAnsi"/>
          <w:sz w:val="28"/>
          <w:szCs w:val="28"/>
        </w:rPr>
        <w:t xml:space="preserve">Operators can and should be proactive about safety. </w:t>
      </w:r>
    </w:p>
    <w:p w14:paraId="192C6974" w14:textId="64C28949" w:rsidR="00397F3E" w:rsidRPr="000B04B5" w:rsidRDefault="00DB54F4" w:rsidP="00413AC9">
      <w:pPr>
        <w:pStyle w:val="ListParagraph"/>
        <w:numPr>
          <w:ilvl w:val="0"/>
          <w:numId w:val="4"/>
        </w:numPr>
        <w:rPr>
          <w:rFonts w:cstheme="minorHAnsi"/>
          <w:bCs/>
          <w:sz w:val="28"/>
          <w:szCs w:val="28"/>
        </w:rPr>
      </w:pPr>
      <w:r>
        <w:rPr>
          <w:rFonts w:cstheme="minorHAnsi"/>
          <w:sz w:val="28"/>
          <w:szCs w:val="28"/>
        </w:rPr>
        <w:t xml:space="preserve">Recorders have been used to improve safety in other modes, like rail and trucking. Learn from them. </w:t>
      </w:r>
      <w:r w:rsidR="00BD36D7">
        <w:rPr>
          <w:rFonts w:cstheme="minorHAnsi"/>
          <w:sz w:val="28"/>
          <w:szCs w:val="28"/>
        </w:rPr>
        <w:br/>
      </w:r>
    </w:p>
    <w:p w14:paraId="2823FE40" w14:textId="1C8F8BF8" w:rsidR="000B04B5" w:rsidRPr="000B04B5" w:rsidRDefault="00FE61E6" w:rsidP="000B04B5">
      <w:pPr>
        <w:pStyle w:val="ListParagraph"/>
        <w:numPr>
          <w:ilvl w:val="0"/>
          <w:numId w:val="4"/>
        </w:num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For a</w:t>
      </w:r>
      <w:r w:rsidR="000B04B5" w:rsidRPr="000B04B5">
        <w:rPr>
          <w:rFonts w:cstheme="minorHAnsi"/>
          <w:bCs/>
          <w:sz w:val="28"/>
          <w:szCs w:val="28"/>
        </w:rPr>
        <w:t xml:space="preserve">t least two decades, </w:t>
      </w:r>
      <w:r w:rsidR="00BD36D7">
        <w:rPr>
          <w:rFonts w:cstheme="minorHAnsi"/>
          <w:bCs/>
          <w:sz w:val="28"/>
          <w:szCs w:val="28"/>
        </w:rPr>
        <w:t>the NTSB</w:t>
      </w:r>
      <w:r w:rsidR="000B04B5" w:rsidRPr="000B04B5">
        <w:rPr>
          <w:rFonts w:cstheme="minorHAnsi"/>
          <w:bCs/>
          <w:sz w:val="28"/>
          <w:szCs w:val="28"/>
        </w:rPr>
        <w:t xml:space="preserve"> ha</w:t>
      </w:r>
      <w:r w:rsidR="00BD36D7">
        <w:rPr>
          <w:rFonts w:cstheme="minorHAnsi"/>
          <w:bCs/>
          <w:sz w:val="28"/>
          <w:szCs w:val="28"/>
        </w:rPr>
        <w:t>s</w:t>
      </w:r>
      <w:r w:rsidR="000B04B5" w:rsidRPr="000B04B5">
        <w:rPr>
          <w:rFonts w:cstheme="minorHAnsi"/>
          <w:bCs/>
          <w:sz w:val="28"/>
          <w:szCs w:val="28"/>
        </w:rPr>
        <w:t xml:space="preserve"> advocat</w:t>
      </w:r>
      <w:r>
        <w:rPr>
          <w:rFonts w:cstheme="minorHAnsi"/>
          <w:bCs/>
          <w:sz w:val="28"/>
          <w:szCs w:val="28"/>
        </w:rPr>
        <w:t>ed for</w:t>
      </w:r>
      <w:r w:rsidR="000B04B5" w:rsidRPr="000B04B5">
        <w:rPr>
          <w:rFonts w:cstheme="minorHAnsi"/>
          <w:bCs/>
          <w:sz w:val="28"/>
          <w:szCs w:val="28"/>
        </w:rPr>
        <w:t xml:space="preserve"> the use of crash</w:t>
      </w:r>
      <w:r w:rsidR="004B0333">
        <w:rPr>
          <w:rFonts w:cstheme="minorHAnsi"/>
          <w:bCs/>
          <w:sz w:val="28"/>
          <w:szCs w:val="28"/>
        </w:rPr>
        <w:noBreakHyphen/>
      </w:r>
      <w:r w:rsidR="000B04B5" w:rsidRPr="000B04B5">
        <w:rPr>
          <w:rFonts w:cstheme="minorHAnsi"/>
          <w:bCs/>
          <w:sz w:val="28"/>
          <w:szCs w:val="28"/>
        </w:rPr>
        <w:t>protected recorders (</w:t>
      </w:r>
      <w:r w:rsidR="00BD36D7">
        <w:rPr>
          <w:rFonts w:cstheme="minorHAnsi"/>
          <w:bCs/>
          <w:sz w:val="28"/>
          <w:szCs w:val="28"/>
        </w:rPr>
        <w:t>the</w:t>
      </w:r>
      <w:r w:rsidR="000B04B5" w:rsidRPr="000B04B5">
        <w:rPr>
          <w:rFonts w:cstheme="minorHAnsi"/>
          <w:bCs/>
          <w:sz w:val="28"/>
          <w:szCs w:val="28"/>
        </w:rPr>
        <w:t xml:space="preserve"> first </w:t>
      </w:r>
      <w:r w:rsidR="00BD36D7">
        <w:rPr>
          <w:rFonts w:cstheme="minorHAnsi"/>
          <w:bCs/>
          <w:sz w:val="28"/>
          <w:szCs w:val="28"/>
        </w:rPr>
        <w:t xml:space="preserve">NTSB recorder </w:t>
      </w:r>
      <w:r w:rsidR="000B04B5" w:rsidRPr="000B04B5">
        <w:rPr>
          <w:rFonts w:cstheme="minorHAnsi"/>
          <w:bCs/>
          <w:sz w:val="28"/>
          <w:szCs w:val="28"/>
        </w:rPr>
        <w:t>rec</w:t>
      </w:r>
      <w:r w:rsidR="00BD36D7">
        <w:rPr>
          <w:rFonts w:cstheme="minorHAnsi"/>
          <w:bCs/>
          <w:sz w:val="28"/>
          <w:szCs w:val="28"/>
        </w:rPr>
        <w:t>ommendation is from 1999</w:t>
      </w:r>
      <w:r w:rsidR="000B04B5" w:rsidRPr="000B04B5">
        <w:rPr>
          <w:rFonts w:cstheme="minorHAnsi"/>
          <w:bCs/>
          <w:sz w:val="28"/>
          <w:szCs w:val="28"/>
        </w:rPr>
        <w:t xml:space="preserve"> </w:t>
      </w:r>
      <w:r w:rsidR="005F407B">
        <w:rPr>
          <w:rFonts w:cstheme="minorHAnsi"/>
          <w:bCs/>
          <w:sz w:val="28"/>
          <w:szCs w:val="28"/>
        </w:rPr>
        <w:t>[</w:t>
      </w:r>
      <w:r w:rsidR="000B04B5" w:rsidRPr="000B04B5">
        <w:rPr>
          <w:rFonts w:cstheme="minorHAnsi"/>
          <w:bCs/>
          <w:sz w:val="28"/>
          <w:szCs w:val="28"/>
        </w:rPr>
        <w:t>A-99-60</w:t>
      </w:r>
      <w:r w:rsidR="005F407B">
        <w:rPr>
          <w:rFonts w:cstheme="minorHAnsi"/>
          <w:bCs/>
          <w:sz w:val="28"/>
          <w:szCs w:val="28"/>
        </w:rPr>
        <w:t>]</w:t>
      </w:r>
      <w:r w:rsidR="005F407B" w:rsidRPr="000B04B5">
        <w:rPr>
          <w:rFonts w:cstheme="minorHAnsi"/>
          <w:bCs/>
          <w:sz w:val="28"/>
          <w:szCs w:val="28"/>
        </w:rPr>
        <w:t>)</w:t>
      </w:r>
      <w:r w:rsidR="00BD36D7">
        <w:rPr>
          <w:rFonts w:cstheme="minorHAnsi"/>
          <w:bCs/>
          <w:sz w:val="28"/>
          <w:szCs w:val="28"/>
        </w:rPr>
        <w:br/>
      </w:r>
    </w:p>
    <w:p w14:paraId="7B49F315" w14:textId="01D587BB" w:rsidR="000B04B5" w:rsidRPr="000B04B5" w:rsidRDefault="000B04B5" w:rsidP="000B04B5">
      <w:pPr>
        <w:pStyle w:val="ListParagraph"/>
        <w:numPr>
          <w:ilvl w:val="0"/>
          <w:numId w:val="4"/>
        </w:numPr>
        <w:rPr>
          <w:rFonts w:cstheme="minorHAnsi"/>
          <w:bCs/>
          <w:sz w:val="28"/>
          <w:szCs w:val="28"/>
        </w:rPr>
      </w:pPr>
      <w:r w:rsidRPr="000B04B5">
        <w:rPr>
          <w:rFonts w:cstheme="minorHAnsi"/>
          <w:bCs/>
          <w:sz w:val="28"/>
          <w:szCs w:val="28"/>
        </w:rPr>
        <w:t>Just like flight data and cockpit voice recorders</w:t>
      </w:r>
      <w:r w:rsidR="000C5AD4">
        <w:rPr>
          <w:rFonts w:cstheme="minorHAnsi"/>
          <w:bCs/>
          <w:sz w:val="28"/>
          <w:szCs w:val="28"/>
        </w:rPr>
        <w:t xml:space="preserve"> in commercial planes</w:t>
      </w:r>
      <w:r w:rsidRPr="000B04B5">
        <w:rPr>
          <w:rFonts w:cstheme="minorHAnsi"/>
          <w:bCs/>
          <w:sz w:val="28"/>
          <w:szCs w:val="28"/>
        </w:rPr>
        <w:t>, cockpit image recorders need to be crash resistant to realize their safety benefit.</w:t>
      </w:r>
      <w:r w:rsidR="00BD36D7">
        <w:rPr>
          <w:rFonts w:cstheme="minorHAnsi"/>
          <w:bCs/>
          <w:sz w:val="28"/>
          <w:szCs w:val="28"/>
        </w:rPr>
        <w:br/>
      </w:r>
    </w:p>
    <w:p w14:paraId="05057970" w14:textId="7F1356B0" w:rsidR="000B04B5" w:rsidRPr="000B04B5" w:rsidRDefault="000B04B5" w:rsidP="000B04B5">
      <w:pPr>
        <w:pStyle w:val="ListParagraph"/>
        <w:numPr>
          <w:ilvl w:val="0"/>
          <w:numId w:val="4"/>
        </w:numPr>
        <w:rPr>
          <w:rFonts w:cstheme="minorHAnsi"/>
          <w:bCs/>
          <w:sz w:val="28"/>
          <w:szCs w:val="28"/>
        </w:rPr>
      </w:pPr>
      <w:r w:rsidRPr="000B04B5">
        <w:rPr>
          <w:rFonts w:cstheme="minorHAnsi"/>
          <w:bCs/>
          <w:sz w:val="28"/>
          <w:szCs w:val="28"/>
        </w:rPr>
        <w:t>The combination of flight data, voice recordings</w:t>
      </w:r>
      <w:r w:rsidR="005F407B">
        <w:rPr>
          <w:rFonts w:cstheme="minorHAnsi"/>
          <w:bCs/>
          <w:sz w:val="28"/>
          <w:szCs w:val="28"/>
        </w:rPr>
        <w:t>,</w:t>
      </w:r>
      <w:r w:rsidRPr="000B04B5">
        <w:rPr>
          <w:rFonts w:cstheme="minorHAnsi"/>
          <w:bCs/>
          <w:sz w:val="28"/>
          <w:szCs w:val="28"/>
        </w:rPr>
        <w:t xml:space="preserve"> and cockpit imagery provide the best possible understanding of </w:t>
      </w:r>
      <w:r w:rsidR="00553EC9" w:rsidRPr="000B04B5">
        <w:rPr>
          <w:rFonts w:cstheme="minorHAnsi"/>
          <w:bCs/>
          <w:sz w:val="28"/>
          <w:szCs w:val="28"/>
        </w:rPr>
        <w:t>flight crew</w:t>
      </w:r>
      <w:r w:rsidRPr="000B04B5">
        <w:rPr>
          <w:rFonts w:cstheme="minorHAnsi"/>
          <w:bCs/>
          <w:sz w:val="28"/>
          <w:szCs w:val="28"/>
        </w:rPr>
        <w:t xml:space="preserve"> activities</w:t>
      </w:r>
      <w:r w:rsidR="00553EC9">
        <w:rPr>
          <w:rFonts w:cstheme="minorHAnsi"/>
          <w:bCs/>
          <w:sz w:val="28"/>
          <w:szCs w:val="28"/>
        </w:rPr>
        <w:t>.</w:t>
      </w:r>
      <w:r w:rsidR="00BD36D7">
        <w:rPr>
          <w:rFonts w:cstheme="minorHAnsi"/>
          <w:bCs/>
          <w:sz w:val="28"/>
          <w:szCs w:val="28"/>
        </w:rPr>
        <w:br/>
      </w:r>
    </w:p>
    <w:p w14:paraId="545D76F8" w14:textId="4507E7B1" w:rsidR="00A9093C" w:rsidRPr="00F01EA9" w:rsidRDefault="00A9093C" w:rsidP="53029795">
      <w:pPr>
        <w:rPr>
          <w:b/>
          <w:bCs/>
          <w:sz w:val="28"/>
          <w:szCs w:val="28"/>
        </w:rPr>
      </w:pPr>
      <w:r w:rsidRPr="00F01EA9">
        <w:rPr>
          <w:b/>
          <w:bCs/>
          <w:sz w:val="28"/>
          <w:szCs w:val="28"/>
        </w:rPr>
        <w:t>Sample Social Media Posts</w:t>
      </w:r>
    </w:p>
    <w:p w14:paraId="65050AC6" w14:textId="4AB9961B" w:rsidR="00E8008E" w:rsidRDefault="00BD36D7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The </w:t>
      </w:r>
      <w:r w:rsidR="00E8008E">
        <w:rPr>
          <w:rStyle w:val="normaltextrun"/>
          <w:rFonts w:asciiTheme="minorHAnsi" w:hAnsiTheme="minorHAnsi" w:cstheme="minorHAnsi"/>
          <w:sz w:val="28"/>
          <w:szCs w:val="28"/>
        </w:rPr>
        <w:t xml:space="preserve">@NTSB </w:t>
      </w:r>
      <w:r>
        <w:rPr>
          <w:rStyle w:val="normaltextrun"/>
          <w:rFonts w:asciiTheme="minorHAnsi" w:hAnsiTheme="minorHAnsi" w:cstheme="minorHAnsi"/>
          <w:sz w:val="28"/>
          <w:szCs w:val="28"/>
        </w:rPr>
        <w:t>Most Wanted List</w:t>
      </w:r>
      <w:r w:rsidR="00E8008E">
        <w:rPr>
          <w:rStyle w:val="normaltextrun"/>
          <w:rFonts w:asciiTheme="minorHAnsi" w:hAnsiTheme="minorHAnsi" w:cstheme="minorHAnsi"/>
          <w:sz w:val="28"/>
          <w:szCs w:val="28"/>
        </w:rPr>
        <w:t xml:space="preserve"> calls for flight data recorders and </w:t>
      </w:r>
      <w:r w:rsidR="007B6699">
        <w:rPr>
          <w:rStyle w:val="normaltextrun"/>
          <w:rFonts w:asciiTheme="minorHAnsi" w:hAnsiTheme="minorHAnsi" w:cstheme="minorHAnsi"/>
          <w:sz w:val="28"/>
          <w:szCs w:val="28"/>
        </w:rPr>
        <w:t xml:space="preserve">management </w:t>
      </w:r>
      <w:r w:rsidR="00E8008E">
        <w:rPr>
          <w:rStyle w:val="normaltextrun"/>
          <w:rFonts w:asciiTheme="minorHAnsi" w:hAnsiTheme="minorHAnsi" w:cstheme="minorHAnsi"/>
          <w:sz w:val="28"/>
          <w:szCs w:val="28"/>
        </w:rPr>
        <w:t xml:space="preserve">programs in all flight operations. </w:t>
      </w:r>
      <w:r w:rsidR="00B815E8">
        <w:rPr>
          <w:rStyle w:val="normaltextrun"/>
          <w:rFonts w:asciiTheme="minorHAnsi" w:hAnsiTheme="minorHAnsi" w:cstheme="minorHAnsi"/>
          <w:sz w:val="28"/>
          <w:szCs w:val="28"/>
        </w:rPr>
        <w:t>Learn why</w:t>
      </w:r>
      <w:r w:rsidR="00E8008E">
        <w:rPr>
          <w:rStyle w:val="normaltextrun"/>
          <w:rFonts w:asciiTheme="minorHAnsi" w:hAnsiTheme="minorHAnsi" w:cstheme="minorHAnsi"/>
          <w:sz w:val="28"/>
          <w:szCs w:val="28"/>
        </w:rPr>
        <w:t xml:space="preserve">: </w:t>
      </w:r>
      <w:hyperlink r:id="rId11" w:history="1">
        <w:r w:rsidR="00E2115B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https://www.ntsb.gov/Advocacy/mwl/Pages/mwl-21-22/mwl-as-02.aspx</w:t>
        </w:r>
      </w:hyperlink>
      <w:r w:rsidR="00E8008E">
        <w:rPr>
          <w:rStyle w:val="normaltextrun"/>
          <w:rFonts w:asciiTheme="minorHAnsi" w:hAnsiTheme="minorHAnsi" w:cstheme="minorHAnsi"/>
          <w:sz w:val="28"/>
          <w:szCs w:val="28"/>
        </w:rPr>
        <w:t xml:space="preserve"> #NTSBmwl</w:t>
      </w:r>
      <w:r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4DF1E961" w14:textId="7930DE43" w:rsidR="00E8008E" w:rsidRDefault="00E8008E" w:rsidP="00E8008E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Flight data management programs can help operators identify risks &amp; </w:t>
      </w:r>
      <w:r w:rsidR="007B6699">
        <w:rPr>
          <w:rStyle w:val="normaltextrun"/>
          <w:rFonts w:asciiTheme="minorHAnsi" w:hAnsiTheme="minorHAnsi" w:cstheme="minorHAnsi"/>
          <w:sz w:val="28"/>
          <w:szCs w:val="28"/>
        </w:rPr>
        <w:t>poor pilot performance</w:t>
      </w: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 before an accident happens. Learn more: </w:t>
      </w:r>
      <w:hyperlink r:id="rId12" w:history="1">
        <w:r w:rsidR="00F63116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https://www.ntsb.gov/Advocacy/mwl/Pages/mwl-21-22/mwl-as-02.aspx</w:t>
        </w:r>
      </w:hyperlink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 #NTSBmwl</w:t>
      </w:r>
      <w:r w:rsidR="00BD36D7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47D3FB77" w14:textId="0D55CB78" w:rsidR="00943C20" w:rsidRPr="00CA35C8" w:rsidRDefault="00943C20" w:rsidP="00E8008E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>Recorders help @NTSB investigators determine the cause of accidents; they can also help operator</w:t>
      </w:r>
      <w:r w:rsidR="00973ED1">
        <w:rPr>
          <w:rStyle w:val="normaltextrun"/>
          <w:rFonts w:asciiTheme="minorHAnsi" w:hAnsiTheme="minorHAnsi" w:cstheme="minorHAnsi"/>
          <w:sz w:val="28"/>
          <w:szCs w:val="28"/>
        </w:rPr>
        <w:t xml:space="preserve">s </w:t>
      </w: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prevent </w:t>
      </w:r>
      <w:r w:rsidR="00973ED1">
        <w:rPr>
          <w:rStyle w:val="normaltextrun"/>
          <w:rFonts w:asciiTheme="minorHAnsi" w:hAnsiTheme="minorHAnsi" w:cstheme="minorHAnsi"/>
          <w:sz w:val="28"/>
          <w:szCs w:val="28"/>
        </w:rPr>
        <w:t xml:space="preserve">accidents </w:t>
      </w: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to begin with. Learn more: </w:t>
      </w:r>
      <w:hyperlink r:id="rId13" w:history="1">
        <w:r w:rsidR="00F63116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https://www.ntsb.gov/Advocacy/mwl/Pages/mwl-21-22/mwl-as-02.aspx</w:t>
        </w:r>
      </w:hyperlink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 #NTSBmwl</w:t>
      </w:r>
      <w:r w:rsidR="00BD36D7">
        <w:rPr>
          <w:rStyle w:val="normaltextrun"/>
          <w:rFonts w:asciiTheme="minorHAnsi" w:hAnsiTheme="minorHAnsi" w:cstheme="minorHAnsi"/>
          <w:sz w:val="28"/>
          <w:szCs w:val="28"/>
        </w:rPr>
        <w:br/>
      </w:r>
      <w:r w:rsidR="00F430B0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6891576C" w14:textId="050A0C90" w:rsidR="007B6699" w:rsidRDefault="007B6699" w:rsidP="00E964F3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lastRenderedPageBreak/>
        <w:t xml:space="preserve">@NTSB investigation into the Calabasas, CA, crash showed the value of crash-resistant recorders in preventing future accidents. Learn more: </w:t>
      </w:r>
      <w:hyperlink r:id="rId14" w:history="1">
        <w:r w:rsidR="0081593C" w:rsidRPr="00AE53F3">
          <w:rPr>
            <w:rStyle w:val="Hyperlink"/>
            <w:rFonts w:asciiTheme="minorHAnsi" w:hAnsiTheme="minorHAnsi" w:cstheme="minorHAnsi"/>
            <w:sz w:val="28"/>
            <w:szCs w:val="28"/>
          </w:rPr>
          <w:t>DCA20MA059.aspx (ntsb.gov)</w:t>
        </w:r>
      </w:hyperlink>
      <w:r w:rsidR="0081593C" w:rsidRPr="00AE53F3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 #NTSBmwl</w:t>
      </w:r>
      <w:r w:rsidR="0081593C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755A5EEE" w14:textId="6FDA5FF0" w:rsidR="00D42121" w:rsidRDefault="00E964F3" w:rsidP="007B6699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CA35C8">
        <w:rPr>
          <w:rFonts w:asciiTheme="minorHAnsi" w:hAnsiTheme="minorHAnsi" w:cstheme="minorHAnsi"/>
          <w:sz w:val="28"/>
          <w:szCs w:val="28"/>
        </w:rPr>
        <w:t xml:space="preserve">Be proactive about safety; </w:t>
      </w:r>
      <w:r w:rsidR="007B6699">
        <w:rPr>
          <w:rFonts w:asciiTheme="minorHAnsi" w:hAnsiTheme="minorHAnsi" w:cstheme="minorHAnsi"/>
          <w:sz w:val="28"/>
          <w:szCs w:val="28"/>
        </w:rPr>
        <w:t xml:space="preserve">see why @NTSB wants operators to </w:t>
      </w:r>
      <w:r w:rsidRPr="00CA35C8">
        <w:rPr>
          <w:rFonts w:asciiTheme="minorHAnsi" w:hAnsiTheme="minorHAnsi" w:cstheme="minorHAnsi"/>
          <w:sz w:val="28"/>
          <w:szCs w:val="28"/>
        </w:rPr>
        <w:t xml:space="preserve">require safety management systems </w:t>
      </w:r>
      <w:r w:rsidR="007B6699">
        <w:rPr>
          <w:rFonts w:asciiTheme="minorHAnsi" w:hAnsiTheme="minorHAnsi" w:cstheme="minorHAnsi"/>
          <w:sz w:val="28"/>
          <w:szCs w:val="28"/>
        </w:rPr>
        <w:t xml:space="preserve">&amp; install recorders </w:t>
      </w:r>
      <w:r w:rsidRPr="00CA35C8">
        <w:rPr>
          <w:rFonts w:asciiTheme="minorHAnsi" w:hAnsiTheme="minorHAnsi" w:cstheme="minorHAnsi"/>
          <w:sz w:val="28"/>
          <w:szCs w:val="28"/>
        </w:rPr>
        <w:t xml:space="preserve">in your flight operations to avoid a tragedy </w:t>
      </w:r>
      <w:hyperlink r:id="rId15" w:history="1">
        <w:r w:rsidR="00030177" w:rsidRPr="00030177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https://www.ntsb.gov/Advocacy/mwl/Pages/mwl-21-22/mwl-as-02.aspx</w:t>
        </w:r>
      </w:hyperlink>
      <w:r w:rsidRPr="007B6699">
        <w:rPr>
          <w:rFonts w:asciiTheme="minorHAnsi" w:hAnsiTheme="minorHAnsi" w:cstheme="minorHAnsi"/>
          <w:sz w:val="28"/>
          <w:szCs w:val="28"/>
        </w:rPr>
        <w:t>#NTSBmwl</w:t>
      </w:r>
      <w:r w:rsidR="00BD36D7">
        <w:rPr>
          <w:rFonts w:asciiTheme="minorHAnsi" w:hAnsiTheme="minorHAnsi" w:cstheme="minorHAnsi"/>
          <w:sz w:val="28"/>
          <w:szCs w:val="28"/>
        </w:rPr>
        <w:br/>
      </w:r>
    </w:p>
    <w:p w14:paraId="2CD1E7D9" w14:textId="0B2C1C33" w:rsidR="00DB54F4" w:rsidRDefault="00BD36D7" w:rsidP="007B6699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#</w:t>
      </w:r>
      <w:r w:rsidR="00DB54F4">
        <w:rPr>
          <w:rFonts w:asciiTheme="minorHAnsi" w:hAnsiTheme="minorHAnsi" w:cstheme="minorHAnsi"/>
          <w:sz w:val="28"/>
          <w:szCs w:val="28"/>
        </w:rPr>
        <w:t>DYK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E750C">
        <w:rPr>
          <w:rFonts w:asciiTheme="minorHAnsi" w:hAnsiTheme="minorHAnsi" w:cstheme="minorHAnsi"/>
          <w:sz w:val="28"/>
          <w:szCs w:val="28"/>
        </w:rPr>
        <w:t>truck operators who installed cameras improved safety and lowered costs</w:t>
      </w:r>
      <w:r w:rsidR="00BC5AAD">
        <w:rPr>
          <w:rFonts w:asciiTheme="minorHAnsi" w:hAnsiTheme="minorHAnsi" w:cstheme="minorHAnsi"/>
          <w:sz w:val="28"/>
          <w:szCs w:val="28"/>
        </w:rPr>
        <w:t xml:space="preserve">? The aviation industry </w:t>
      </w:r>
      <w:r w:rsidR="00DB54F4">
        <w:rPr>
          <w:rFonts w:asciiTheme="minorHAnsi" w:hAnsiTheme="minorHAnsi" w:cstheme="minorHAnsi"/>
          <w:sz w:val="28"/>
          <w:szCs w:val="28"/>
        </w:rPr>
        <w:t xml:space="preserve">can learn from these successes. Check out the @NTSB webinar: </w:t>
      </w:r>
      <w:hyperlink r:id="rId16" w:history="1">
        <w:r w:rsidR="006E750C" w:rsidRPr="00910D88">
          <w:rPr>
            <w:rStyle w:val="Hyperlink"/>
            <w:rFonts w:asciiTheme="minorHAnsi" w:hAnsiTheme="minorHAnsi" w:cstheme="minorHAnsi"/>
            <w:sz w:val="28"/>
            <w:szCs w:val="28"/>
          </w:rPr>
          <w:t>https://www.youtube.com/watch?v=H-w7Sf7fpgQ</w:t>
        </w:r>
      </w:hyperlink>
      <w:r w:rsidR="006E750C">
        <w:rPr>
          <w:rFonts w:asciiTheme="minorHAnsi" w:hAnsiTheme="minorHAnsi" w:cstheme="minorHAnsi"/>
          <w:sz w:val="28"/>
          <w:szCs w:val="28"/>
        </w:rPr>
        <w:t xml:space="preserve"> #NTSBmwl</w:t>
      </w:r>
    </w:p>
    <w:p w14:paraId="292628F0" w14:textId="77777777" w:rsidR="00691348" w:rsidRPr="00CA35C8" w:rsidRDefault="00691348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17906F09" w14:textId="3F196E3C" w:rsidR="009A6066" w:rsidRPr="00B447B1" w:rsidRDefault="009A6066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8"/>
          <w:szCs w:val="28"/>
        </w:rPr>
      </w:pPr>
      <w:r w:rsidRPr="00B447B1">
        <w:rPr>
          <w:rFonts w:asciiTheme="minorHAnsi" w:hAnsiTheme="minorHAnsi" w:cstheme="minorHAnsi"/>
          <w:b/>
          <w:bCs/>
          <w:sz w:val="28"/>
          <w:szCs w:val="28"/>
        </w:rPr>
        <w:t>You</w:t>
      </w:r>
      <w:r w:rsidR="00BC5AAD" w:rsidRPr="00B447B1">
        <w:rPr>
          <w:rFonts w:asciiTheme="minorHAnsi" w:hAnsiTheme="minorHAnsi" w:cstheme="minorHAnsi"/>
          <w:b/>
          <w:bCs/>
          <w:sz w:val="28"/>
          <w:szCs w:val="28"/>
        </w:rPr>
        <w:t>’</w:t>
      </w:r>
      <w:r w:rsidRPr="00B447B1">
        <w:rPr>
          <w:rFonts w:asciiTheme="minorHAnsi" w:hAnsiTheme="minorHAnsi" w:cstheme="minorHAnsi"/>
          <w:b/>
          <w:bCs/>
          <w:sz w:val="28"/>
          <w:szCs w:val="28"/>
        </w:rPr>
        <w:t xml:space="preserve">re welcome to retweet and share any NTSB social media posts. Engagement </w:t>
      </w:r>
      <w:r w:rsidR="00BC5AAD" w:rsidRPr="00B447B1">
        <w:rPr>
          <w:rFonts w:asciiTheme="minorHAnsi" w:hAnsiTheme="minorHAnsi" w:cstheme="minorHAnsi"/>
          <w:b/>
          <w:bCs/>
          <w:sz w:val="28"/>
          <w:szCs w:val="28"/>
        </w:rPr>
        <w:t>via</w:t>
      </w:r>
      <w:r w:rsidRPr="00B447B1">
        <w:rPr>
          <w:rFonts w:asciiTheme="minorHAnsi" w:hAnsiTheme="minorHAnsi" w:cstheme="minorHAnsi"/>
          <w:b/>
          <w:bCs/>
          <w:sz w:val="28"/>
          <w:szCs w:val="28"/>
        </w:rPr>
        <w:t xml:space="preserve"> likes, retweets, quote tweets, etc. amplifies the message.  </w:t>
      </w:r>
      <w:r w:rsidRPr="00B447B1">
        <w:rPr>
          <w:rFonts w:asciiTheme="minorHAnsi" w:hAnsiTheme="minorHAnsi" w:cstheme="minorHAnsi"/>
          <w:b/>
          <w:bCs/>
          <w:sz w:val="28"/>
          <w:szCs w:val="28"/>
        </w:rPr>
        <w:br/>
      </w:r>
    </w:p>
    <w:p w14:paraId="60FAD848" w14:textId="02833529" w:rsidR="00C8419C" w:rsidRPr="00CA35C8" w:rsidRDefault="00F430B0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cstheme="minorHAnsi"/>
          <w:noProof/>
        </w:rPr>
        <w:pict w14:anchorId="7E9B13E6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35407A1F" w14:textId="77777777" w:rsidR="00894FB4" w:rsidRPr="00CA35C8" w:rsidRDefault="00894FB4" w:rsidP="00F47A37">
      <w:pPr>
        <w:tabs>
          <w:tab w:val="num" w:pos="720"/>
        </w:tabs>
        <w:rPr>
          <w:rFonts w:cstheme="minorHAnsi"/>
          <w:sz w:val="28"/>
          <w:szCs w:val="28"/>
        </w:rPr>
      </w:pPr>
    </w:p>
    <w:sectPr w:rsidR="00894FB4" w:rsidRPr="00CA35C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8E425" w14:textId="77777777" w:rsidR="00733DFD" w:rsidRDefault="00733DFD" w:rsidP="00B447B1">
      <w:pPr>
        <w:spacing w:after="0" w:line="240" w:lineRule="auto"/>
      </w:pPr>
      <w:r>
        <w:separator/>
      </w:r>
    </w:p>
  </w:endnote>
  <w:endnote w:type="continuationSeparator" w:id="0">
    <w:p w14:paraId="5169DFB7" w14:textId="77777777" w:rsidR="00733DFD" w:rsidRDefault="00733DFD" w:rsidP="00B4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10633739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75C0336" w14:textId="613173F3" w:rsidR="00B447B1" w:rsidRDefault="00B447B1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7FF4A8" w14:textId="77777777" w:rsidR="00B447B1" w:rsidRDefault="00B44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383334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032D3CF" w14:textId="14B05369" w:rsidR="00B447B1" w:rsidRDefault="00B447B1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2204C6A6" w14:textId="1AA1F442" w:rsidR="00B447B1" w:rsidRDefault="00B447B1">
    <w:pPr>
      <w:pStyle w:val="Footer"/>
    </w:pPr>
    <w:r>
      <w:t>ntsb.gov/</w:t>
    </w:r>
    <w:proofErr w:type="spellStart"/>
    <w:r>
      <w:t>mwl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0F04" w14:textId="77777777" w:rsidR="003F5C52" w:rsidRDefault="003F5C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43EEA" w14:textId="77777777" w:rsidR="00733DFD" w:rsidRDefault="00733DFD" w:rsidP="00B447B1">
      <w:pPr>
        <w:spacing w:after="0" w:line="240" w:lineRule="auto"/>
      </w:pPr>
      <w:r>
        <w:separator/>
      </w:r>
    </w:p>
  </w:footnote>
  <w:footnote w:type="continuationSeparator" w:id="0">
    <w:p w14:paraId="3C726E77" w14:textId="77777777" w:rsidR="00733DFD" w:rsidRDefault="00733DFD" w:rsidP="00B4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0EDC" w14:textId="77777777" w:rsidR="003F5C52" w:rsidRDefault="003F5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C759" w14:textId="269A642E" w:rsidR="00B447B1" w:rsidRDefault="00B447B1" w:rsidP="00B447B1">
    <w:pPr>
      <w:pStyle w:val="Header"/>
      <w:tabs>
        <w:tab w:val="clear" w:pos="4680"/>
      </w:tabs>
    </w:pPr>
    <w:r w:rsidRPr="002A0E15">
      <w:t xml:space="preserve">2021–2022 </w:t>
    </w:r>
    <w:r>
      <w:t>NTSB MWL</w:t>
    </w:r>
    <w:r w:rsidRPr="002A0E15">
      <w:t xml:space="preserve"> Advocacy Toolkit</w:t>
    </w:r>
    <w:r>
      <w:rPr>
        <w:rFonts w:ascii="Calibri" w:eastAsia="Calibri" w:hAnsi="Calibri" w:cs="Calibri"/>
        <w:b/>
        <w:bCs/>
      </w:rPr>
      <w:tab/>
    </w:r>
    <w:r w:rsidRPr="007337C9">
      <w:rPr>
        <w:rFonts w:ascii="Calibri" w:eastAsia="Calibri" w:hAnsi="Calibri" w:cs="Calibri"/>
        <w:b/>
        <w:bCs/>
      </w:rPr>
      <w:t>Appendix C</w:t>
    </w:r>
    <w:r>
      <w:rPr>
        <w:rFonts w:ascii="Calibri" w:eastAsia="Calibri" w:hAnsi="Calibri" w:cs="Calibri"/>
        <w:b/>
        <w:bCs/>
      </w:rPr>
      <w:t xml:space="preserve"> –</w:t>
    </w:r>
    <w:r w:rsidRPr="007337C9">
      <w:rPr>
        <w:rFonts w:ascii="Calibri" w:eastAsia="Calibri" w:hAnsi="Calibri" w:cs="Calibri"/>
        <w:b/>
        <w:bCs/>
      </w:rPr>
      <w:t xml:space="preserve"> Key Messages </w:t>
    </w:r>
    <w:r>
      <w:rPr>
        <w:rFonts w:ascii="Calibri" w:eastAsia="Calibri" w:hAnsi="Calibri" w:cs="Calibri"/>
        <w:b/>
        <w:bCs/>
      </w:rPr>
      <w:t>&amp;</w:t>
    </w:r>
    <w:r w:rsidRPr="007337C9">
      <w:rPr>
        <w:rFonts w:ascii="Calibri" w:eastAsia="Calibri" w:hAnsi="Calibri" w:cs="Calibri"/>
        <w:b/>
        <w:bCs/>
      </w:rPr>
      <w:t xml:space="preserve"> Sample Social Media Posts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ED131" w14:textId="77777777" w:rsidR="003F5C52" w:rsidRDefault="003F5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0185A"/>
    <w:multiLevelType w:val="hybridMultilevel"/>
    <w:tmpl w:val="C750E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50E91"/>
    <w:multiLevelType w:val="hybridMultilevel"/>
    <w:tmpl w:val="F5C29B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B91136"/>
    <w:multiLevelType w:val="hybridMultilevel"/>
    <w:tmpl w:val="15F4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90683"/>
    <w:multiLevelType w:val="multilevel"/>
    <w:tmpl w:val="F4A0519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B4"/>
    <w:rsid w:val="00004866"/>
    <w:rsid w:val="00014D1B"/>
    <w:rsid w:val="00030177"/>
    <w:rsid w:val="00042310"/>
    <w:rsid w:val="000B04B5"/>
    <w:rsid w:val="000C1BD1"/>
    <w:rsid w:val="000C5AD4"/>
    <w:rsid w:val="00110AF3"/>
    <w:rsid w:val="00132074"/>
    <w:rsid w:val="001A1F07"/>
    <w:rsid w:val="001E14EF"/>
    <w:rsid w:val="001F4B29"/>
    <w:rsid w:val="002016CA"/>
    <w:rsid w:val="002024B1"/>
    <w:rsid w:val="00207DAA"/>
    <w:rsid w:val="00220700"/>
    <w:rsid w:val="00230565"/>
    <w:rsid w:val="00265A5C"/>
    <w:rsid w:val="00305A23"/>
    <w:rsid w:val="003912A1"/>
    <w:rsid w:val="00397F3E"/>
    <w:rsid w:val="003F5C52"/>
    <w:rsid w:val="00401E43"/>
    <w:rsid w:val="00413AC9"/>
    <w:rsid w:val="00434A65"/>
    <w:rsid w:val="00455C30"/>
    <w:rsid w:val="00457F86"/>
    <w:rsid w:val="004B0333"/>
    <w:rsid w:val="00553EC9"/>
    <w:rsid w:val="005642A9"/>
    <w:rsid w:val="00575414"/>
    <w:rsid w:val="005F407B"/>
    <w:rsid w:val="00612342"/>
    <w:rsid w:val="00640853"/>
    <w:rsid w:val="006519EC"/>
    <w:rsid w:val="00691348"/>
    <w:rsid w:val="00696D1D"/>
    <w:rsid w:val="006A7972"/>
    <w:rsid w:val="006B0516"/>
    <w:rsid w:val="006E750C"/>
    <w:rsid w:val="00733DFD"/>
    <w:rsid w:val="00745DB2"/>
    <w:rsid w:val="0076326E"/>
    <w:rsid w:val="007B6699"/>
    <w:rsid w:val="0081593C"/>
    <w:rsid w:val="00823FC5"/>
    <w:rsid w:val="00894FB4"/>
    <w:rsid w:val="008C5B8E"/>
    <w:rsid w:val="008E3181"/>
    <w:rsid w:val="00943C20"/>
    <w:rsid w:val="00947086"/>
    <w:rsid w:val="00973ED1"/>
    <w:rsid w:val="009A6066"/>
    <w:rsid w:val="009C545F"/>
    <w:rsid w:val="00A14561"/>
    <w:rsid w:val="00A83B05"/>
    <w:rsid w:val="00A9093C"/>
    <w:rsid w:val="00AD14FF"/>
    <w:rsid w:val="00AE53F3"/>
    <w:rsid w:val="00B447B1"/>
    <w:rsid w:val="00B815E8"/>
    <w:rsid w:val="00BC27C0"/>
    <w:rsid w:val="00BC5AAD"/>
    <w:rsid w:val="00BD36D7"/>
    <w:rsid w:val="00C8419C"/>
    <w:rsid w:val="00CA2A30"/>
    <w:rsid w:val="00CA35C8"/>
    <w:rsid w:val="00D04881"/>
    <w:rsid w:val="00D1387D"/>
    <w:rsid w:val="00D42121"/>
    <w:rsid w:val="00D93DF0"/>
    <w:rsid w:val="00DB54F4"/>
    <w:rsid w:val="00DF7CF6"/>
    <w:rsid w:val="00E2115B"/>
    <w:rsid w:val="00E553D4"/>
    <w:rsid w:val="00E8008E"/>
    <w:rsid w:val="00E964F3"/>
    <w:rsid w:val="00EB1AD9"/>
    <w:rsid w:val="00EB2D11"/>
    <w:rsid w:val="00EC46A6"/>
    <w:rsid w:val="00F01EA9"/>
    <w:rsid w:val="00F430B0"/>
    <w:rsid w:val="00F47A37"/>
    <w:rsid w:val="00F63116"/>
    <w:rsid w:val="00FD2982"/>
    <w:rsid w:val="00FE61E6"/>
    <w:rsid w:val="53029795"/>
    <w:rsid w:val="6C64B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519BF25"/>
  <w15:chartTrackingRefBased/>
  <w15:docId w15:val="{F7233AE8-481E-425F-8901-A5327A4A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97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8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8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8419C"/>
  </w:style>
  <w:style w:type="character" w:customStyle="1" w:styleId="eop">
    <w:name w:val="eop"/>
    <w:basedOn w:val="DefaultParagraphFont"/>
    <w:rsid w:val="00C8419C"/>
  </w:style>
  <w:style w:type="character" w:styleId="Hyperlink">
    <w:name w:val="Hyperlink"/>
    <w:basedOn w:val="DefaultParagraphFont"/>
    <w:uiPriority w:val="99"/>
    <w:unhideWhenUsed/>
    <w:rsid w:val="00691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34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14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97F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ListParagraphChar">
    <w:name w:val="List Paragraph Char"/>
    <w:link w:val="ListParagraph"/>
    <w:uiPriority w:val="34"/>
    <w:locked/>
    <w:rsid w:val="00397F3E"/>
  </w:style>
  <w:style w:type="paragraph" w:styleId="NormalWeb">
    <w:name w:val="Normal (Web)"/>
    <w:basedOn w:val="Normal"/>
    <w:uiPriority w:val="99"/>
    <w:semiHidden/>
    <w:unhideWhenUsed/>
    <w:rsid w:val="00207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8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9C54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4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4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4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45F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2115B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47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7B1"/>
  </w:style>
  <w:style w:type="paragraph" w:styleId="Footer">
    <w:name w:val="footer"/>
    <w:basedOn w:val="Normal"/>
    <w:link w:val="FooterChar"/>
    <w:uiPriority w:val="99"/>
    <w:unhideWhenUsed/>
    <w:rsid w:val="00B447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7B1"/>
  </w:style>
  <w:style w:type="character" w:styleId="PageNumber">
    <w:name w:val="page number"/>
    <w:basedOn w:val="DefaultParagraphFont"/>
    <w:uiPriority w:val="99"/>
    <w:semiHidden/>
    <w:unhideWhenUsed/>
    <w:rsid w:val="00B4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tsb.gov/Advocacy/mwl/Pages/mwl-21-22/mwl-as-02.asp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www.ntsb.gov/Advocacy/mwl/Pages/mwl-21-22/mwl-as-02.asp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H-w7Sf7fpgQ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tsb.gov/Advocacy/mwl/Pages/mwl-21-22/mwl-as-02.aspx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ntsb.gov/Advocacy/mwl/Pages/mwl-21-22/mwl-as-02.aspx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ntsb.gov/investigations/Pages/DCA20MA059.aspx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9" ma:contentTypeDescription="Create a new document." ma:contentTypeScope="" ma:versionID="577ae96790468815e075a8c1abeff2b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a741a43592b83afd7f59292226589d44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042E96-862E-4F28-A081-44DE80A61F90}"/>
</file>

<file path=customXml/itemProps2.xml><?xml version="1.0" encoding="utf-8"?>
<ds:datastoreItem xmlns:ds="http://schemas.openxmlformats.org/officeDocument/2006/customXml" ds:itemID="{667CB777-846C-4E8A-8546-B91AD18760BA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96845b75-3ff2-4095-8524-470728d9e508"/>
  </ds:schemaRefs>
</ds:datastoreItem>
</file>

<file path=customXml/itemProps3.xml><?xml version="1.0" encoding="utf-8"?>
<ds:datastoreItem xmlns:ds="http://schemas.openxmlformats.org/officeDocument/2006/customXml" ds:itemID="{FF970A31-94F3-4BE0-8578-D15ADA7D03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Walton Leah</cp:lastModifiedBy>
  <cp:revision>44</cp:revision>
  <dcterms:created xsi:type="dcterms:W3CDTF">2021-06-09T15:20:00Z</dcterms:created>
  <dcterms:modified xsi:type="dcterms:W3CDTF">2021-11-17T14:39:00Z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